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C7" w:rsidRPr="00C82F66" w:rsidRDefault="00C82F66" w:rsidP="00C82F6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C82F66">
        <w:rPr>
          <w:rFonts w:ascii="Times New Roman" w:hAnsi="Times New Roman" w:cs="Times New Roman"/>
          <w:b/>
          <w:sz w:val="24"/>
          <w:szCs w:val="24"/>
          <w:u w:val="single"/>
        </w:rPr>
        <w:t>НИВО НА ГРЕШКИ</w:t>
      </w:r>
      <w:r w:rsidRPr="00C82F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C82F66">
        <w:rPr>
          <w:rFonts w:ascii="Times New Roman" w:hAnsi="Times New Roman" w:cs="Times New Roman"/>
          <w:b/>
          <w:sz w:val="24"/>
          <w:szCs w:val="24"/>
          <w:u w:val="single"/>
        </w:rPr>
        <w:t>ПО ПРСР</w:t>
      </w:r>
    </w:p>
    <w:p w:rsidR="00C82F66" w:rsidRPr="00C82F66" w:rsidRDefault="00C82F66" w:rsidP="00C82F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Нивото на грешки по ПРСР се наблюдава периодично както от УО на ПРСР, така и от службите на ЕК. То отразява </w:t>
      </w:r>
      <w:r w:rsidRPr="00C82F66">
        <w:rPr>
          <w:rFonts w:ascii="Times New Roman" w:eastAsia="Times New Roman" w:hAnsi="Times New Roman" w:cs="Times New Roman"/>
          <w:sz w:val="24"/>
          <w:szCs w:val="24"/>
        </w:rPr>
        <w:t xml:space="preserve">констатираните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одиторите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ЕК </w:t>
      </w:r>
      <w:r w:rsidRPr="00C82F66">
        <w:rPr>
          <w:rFonts w:ascii="Times New Roman" w:eastAsia="Times New Roman" w:hAnsi="Times New Roman" w:cs="Times New Roman"/>
          <w:sz w:val="24"/>
          <w:szCs w:val="24"/>
        </w:rPr>
        <w:t xml:space="preserve">недостатъци при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изпълнението на Програмата както през програмен период </w:t>
      </w:r>
      <w:r w:rsidRPr="00C82F66">
        <w:rPr>
          <w:rFonts w:ascii="Times New Roman" w:eastAsia="Times New Roman" w:hAnsi="Times New Roman" w:cs="Times New Roman"/>
          <w:sz w:val="24"/>
          <w:szCs w:val="24"/>
        </w:rPr>
        <w:t>2007-2013 г.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2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така и в настоящия</w:t>
      </w:r>
      <w:r w:rsidRPr="00C82F66">
        <w:rPr>
          <w:rFonts w:ascii="Times New Roman" w:eastAsia="Times New Roman" w:hAnsi="Times New Roman" w:cs="Times New Roman"/>
          <w:sz w:val="24"/>
          <w:szCs w:val="24"/>
        </w:rPr>
        <w:t xml:space="preserve"> 2014-2020 г.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предприетите от страна на българските власти действия за тяхното отстраняване и съответно намаляване на риска от </w:t>
      </w:r>
      <w:r w:rsidR="005409A1">
        <w:rPr>
          <w:rFonts w:ascii="Times New Roman" w:eastAsia="Times New Roman" w:hAnsi="Times New Roman" w:cs="Times New Roman"/>
          <w:sz w:val="24"/>
          <w:szCs w:val="24"/>
        </w:rPr>
        <w:t xml:space="preserve">най-често допусканите </w:t>
      </w:r>
      <w:r>
        <w:rPr>
          <w:rFonts w:ascii="Times New Roman" w:eastAsia="Times New Roman" w:hAnsi="Times New Roman" w:cs="Times New Roman"/>
          <w:sz w:val="24"/>
          <w:szCs w:val="24"/>
        </w:rPr>
        <w:t>грешки.</w:t>
      </w:r>
    </w:p>
    <w:p w:rsidR="00C82F66" w:rsidRPr="00C82F66" w:rsidRDefault="009E5466" w:rsidP="00C82F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По отношение на констатираните повтарящи се слабости, свързани с възлагането на обществените поръчки, от страна на българските власти са предприети необходимите действия за подобряване контрола при спазването на европейското и националното законодателство в тази област. Негативният опит от програмен период 2007-2013 г. при прилагането на мерки 313, 321 и 322 е взет предвид, като прилагането на мярка 7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„Основни услуги и обновяване на селата в селските райони“ от ПРСР 2014-2020 г. </w:t>
      </w:r>
      <w:r w:rsidR="00C82F66">
        <w:rPr>
          <w:rFonts w:ascii="Times New Roman" w:eastAsia="Times New Roman" w:hAnsi="Times New Roman" w:cs="Times New Roman"/>
          <w:sz w:val="24"/>
          <w:szCs w:val="24"/>
        </w:rPr>
        <w:t xml:space="preserve">е значително подобрено в тази посока – разработени са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стандартизирани критерии за възлагане по видове и типове инвестиционни дейности за прилагане на процедурите по ЗОП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зготвени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са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указания към бенефициенти за предварителна проверка и </w:t>
      </w:r>
      <w:proofErr w:type="spellStart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последващ</w:t>
      </w:r>
      <w:proofErr w:type="spellEnd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 контрол във връзка с провеждане на обществени поръчки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които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целят съществено намаляване на възможността от </w:t>
      </w:r>
      <w:proofErr w:type="spellStart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последващи</w:t>
      </w:r>
      <w:proofErr w:type="spellEnd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административно-наказателни санкции и финансови корекции, като ДФЗ-РА ще осъществява предварителен и </w:t>
      </w:r>
      <w:proofErr w:type="spellStart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последващ</w:t>
      </w:r>
      <w:proofErr w:type="spellEnd"/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 xml:space="preserve"> контрол върху процедурите за провеждане на обществените поръчки. Указанията и приложенията към тях са публикувани на сайта на ДФЗ.</w:t>
      </w:r>
      <w:r w:rsidR="005409A1">
        <w:rPr>
          <w:rFonts w:ascii="Times New Roman" w:eastAsia="Times New Roman" w:hAnsi="Times New Roman" w:cs="Times New Roman"/>
          <w:sz w:val="24"/>
          <w:szCs w:val="24"/>
        </w:rPr>
        <w:t xml:space="preserve"> Те са задължителни за бенефициентите възложители по ЗОП.</w:t>
      </w:r>
    </w:p>
    <w:p w:rsidR="009E5466" w:rsidRDefault="009E5466" w:rsidP="009E54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По отношение на установеният р</w:t>
      </w:r>
      <w:r w:rsidRPr="009E5466">
        <w:rPr>
          <w:rFonts w:ascii="Times New Roman" w:eastAsia="Times New Roman" w:hAnsi="Times New Roman" w:cs="Times New Roman"/>
          <w:sz w:val="24"/>
          <w:szCs w:val="24"/>
        </w:rPr>
        <w:t xml:space="preserve">иск от </w:t>
      </w:r>
      <w:r w:rsidR="005409A1">
        <w:rPr>
          <w:rFonts w:ascii="Times New Roman" w:eastAsia="Times New Roman" w:hAnsi="Times New Roman" w:cs="Times New Roman"/>
          <w:sz w:val="24"/>
          <w:szCs w:val="24"/>
        </w:rPr>
        <w:t xml:space="preserve">използването на </w:t>
      </w:r>
      <w:r w:rsidRPr="009E5466">
        <w:rPr>
          <w:rFonts w:ascii="Times New Roman" w:eastAsia="Times New Roman" w:hAnsi="Times New Roman" w:cs="Times New Roman"/>
          <w:sz w:val="24"/>
          <w:szCs w:val="24"/>
        </w:rPr>
        <w:t xml:space="preserve">неподходяща оценка на основателността на разходите, базиран на опита от програмен период 2007-2013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по мерки 121, 123, 311 и 312 са предприети следните действия – в </w:t>
      </w:r>
      <w:r w:rsidRPr="009E5466">
        <w:rPr>
          <w:rFonts w:ascii="Times New Roman" w:eastAsia="Times New Roman" w:hAnsi="Times New Roman" w:cs="Times New Roman"/>
          <w:sz w:val="24"/>
          <w:szCs w:val="24"/>
        </w:rPr>
        <w:t xml:space="preserve">наредбите за прилагане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различните </w:t>
      </w:r>
      <w:r w:rsidRPr="009E5466">
        <w:rPr>
          <w:rFonts w:ascii="Times New Roman" w:eastAsia="Times New Roman" w:hAnsi="Times New Roman" w:cs="Times New Roman"/>
          <w:sz w:val="24"/>
          <w:szCs w:val="24"/>
        </w:rPr>
        <w:t xml:space="preserve">мерки и </w:t>
      </w:r>
      <w:proofErr w:type="spellStart"/>
      <w:r w:rsidRPr="009E5466">
        <w:rPr>
          <w:rFonts w:ascii="Times New Roman" w:eastAsia="Times New Roman" w:hAnsi="Times New Roman" w:cs="Times New Roman"/>
          <w:sz w:val="24"/>
          <w:szCs w:val="24"/>
        </w:rPr>
        <w:t>подмерки</w:t>
      </w:r>
      <w:proofErr w:type="spellEnd"/>
      <w:r w:rsidRPr="009E5466">
        <w:rPr>
          <w:rFonts w:ascii="Times New Roman" w:eastAsia="Times New Roman" w:hAnsi="Times New Roman" w:cs="Times New Roman"/>
          <w:sz w:val="24"/>
          <w:szCs w:val="24"/>
        </w:rPr>
        <w:t xml:space="preserve"> от ПРСР 2014-2020 г. няма минимален праг на заявените за финансиране разходи, под който не се извършва преценка за тяхната обоснованост. Ако заявеният за финансиране разход е включен в изготвения от РА списък с активите, дейностите и услугите, за които са определени референтни разходи, се представя една независима оферта в оригинал. РА извършва съпоставка между размера на определения референтен разход и на предложения за финансиране от кандидата, като одобрява за финансиране разхода до по-ниския му размер. Ако заявеният за финансиране разход не е включен в изготвения от РА списък с активите, дейностите и услугите, за които са определени референтни разходи, се представят най-малко три съпоставими независими оферти. В тези случаи РА извършва съпоставка между размера на разхода, посочен във всяка от представените оферти, като одобрява за финансиране разхода до най-ниския му размер, освен ако кандидатът е представил мотивирана обосновка за направения избор.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2F66" w:rsidRPr="00C82F66" w:rsidRDefault="009E5466" w:rsidP="009E54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82F66" w:rsidRPr="00C82F66">
        <w:rPr>
          <w:rFonts w:ascii="Times New Roman" w:eastAsia="Times New Roman" w:hAnsi="Times New Roman" w:cs="Times New Roman"/>
          <w:sz w:val="24"/>
          <w:szCs w:val="24"/>
        </w:rPr>
        <w:t>По отношение на установени недостатъци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свързани с допустимостта на площи в Системата за идентификация на земеделските парцели са предприети необходимите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действия за отстраняването им, като плащания</w:t>
      </w:r>
      <w:r w:rsidR="005409A1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5409A1" w:rsidRPr="00540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09A1">
        <w:rPr>
          <w:rFonts w:ascii="Times New Roman" w:eastAsia="Times New Roman" w:hAnsi="Times New Roman" w:cs="Times New Roman"/>
          <w:sz w:val="24"/>
          <w:szCs w:val="24"/>
        </w:rPr>
        <w:t xml:space="preserve">по двете мерки (12 и 13) за кампания 2016 са съобразени с констатациите от </w:t>
      </w:r>
      <w:proofErr w:type="spellStart"/>
      <w:r w:rsidR="005409A1">
        <w:rPr>
          <w:rFonts w:ascii="Times New Roman" w:eastAsia="Times New Roman" w:hAnsi="Times New Roman" w:cs="Times New Roman"/>
          <w:sz w:val="24"/>
          <w:szCs w:val="24"/>
        </w:rPr>
        <w:t>одитното</w:t>
      </w:r>
      <w:proofErr w:type="spellEnd"/>
      <w:r w:rsidR="005409A1">
        <w:rPr>
          <w:rFonts w:ascii="Times New Roman" w:eastAsia="Times New Roman" w:hAnsi="Times New Roman" w:cs="Times New Roman"/>
          <w:sz w:val="24"/>
          <w:szCs w:val="24"/>
        </w:rPr>
        <w:t xml:space="preserve"> проучване.</w:t>
      </w:r>
    </w:p>
    <w:sectPr w:rsidR="00C82F66" w:rsidRPr="00C82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F66"/>
    <w:rsid w:val="004800E4"/>
    <w:rsid w:val="005409A1"/>
    <w:rsid w:val="005460C7"/>
    <w:rsid w:val="009E5466"/>
    <w:rsid w:val="00B35BA0"/>
    <w:rsid w:val="00C8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Snezhana Grigorova</cp:lastModifiedBy>
  <cp:revision>2</cp:revision>
  <dcterms:created xsi:type="dcterms:W3CDTF">2018-01-04T15:39:00Z</dcterms:created>
  <dcterms:modified xsi:type="dcterms:W3CDTF">2018-01-04T15:39:00Z</dcterms:modified>
</cp:coreProperties>
</file>